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2296" w:type="pct"/>
        <w:tblLook w:val="04A0" w:firstRow="1" w:lastRow="0" w:firstColumn="1" w:lastColumn="0" w:noHBand="0" w:noVBand="1"/>
      </w:tblPr>
      <w:tblGrid>
        <w:gridCol w:w="4686"/>
      </w:tblGrid>
      <w:tr w:rsidR="0006368F" w:rsidRPr="00592673" w:rsidTr="005A08F6">
        <w:trPr>
          <w:trHeight w:val="394"/>
        </w:trPr>
        <w:tc>
          <w:tcPr>
            <w:tcW w:w="5000" w:type="pct"/>
            <w:vAlign w:val="center"/>
          </w:tcPr>
          <w:p w:rsidR="0006368F" w:rsidRPr="00B665B7" w:rsidRDefault="00176D9A" w:rsidP="005A08F6">
            <w:pPr>
              <w:ind w:right="2168"/>
              <w:jc w:val="both"/>
            </w:pPr>
            <w:r>
              <w:rPr>
                <w:rFonts w:asciiTheme="minorHAnsi" w:hAnsiTheme="minorHAnsi" w:cstheme="minorHAnsi"/>
                <w:b/>
                <w:noProof/>
                <w:color w:val="333399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6E6F3F" wp14:editId="6DAEC6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77470</wp:posOffset>
                      </wp:positionV>
                      <wp:extent cx="1774190" cy="470535"/>
                      <wp:effectExtent l="0" t="0" r="0" b="5715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4190" cy="47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2824" w:rsidRPr="00176D9A" w:rsidRDefault="00DC2824" w:rsidP="00DC282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1F3864" w:themeColor="accent5" w:themeShade="80"/>
                                      <w:sz w:val="28"/>
                                      <w:szCs w:val="28"/>
                                    </w:rPr>
                                  </w:pPr>
                                  <w:r w:rsidRPr="00176D9A">
                                    <w:rPr>
                                      <w:rFonts w:ascii="Arial Narrow" w:hAnsi="Arial Narrow"/>
                                      <w:b/>
                                      <w:i/>
                                      <w:color w:val="1F3864" w:themeColor="accent5" w:themeShade="80"/>
                                      <w:sz w:val="28"/>
                                      <w:szCs w:val="28"/>
                                    </w:rPr>
                                    <w:t>John de Giorgio</w:t>
                                  </w:r>
                                </w:p>
                                <w:p w:rsidR="00DC2824" w:rsidRPr="00176D9A" w:rsidRDefault="00DC2824" w:rsidP="00DC2824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1F3864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176D9A">
                                    <w:rPr>
                                      <w:rFonts w:ascii="Arial Narrow" w:hAnsi="Arial Narrow"/>
                                      <w:color w:val="1F3864" w:themeColor="accent5" w:themeShade="80"/>
                                      <w:sz w:val="20"/>
                                      <w:szCs w:val="20"/>
                                    </w:rPr>
                                    <w:t>Governatore 2017 - 2018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6E6F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.4pt;margin-top:6.1pt;width:139.7pt;height:3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" filled="f" stroked="f" strokeweight=".5pt">
                      <v:textbox>
                        <w:txbxContent>
                          <w:p w:rsidR="00DC2824" w:rsidRPr="00176D9A" w:rsidRDefault="00DC2824" w:rsidP="00DC282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176D9A">
                              <w:rPr>
                                <w:rFonts w:ascii="Arial Narrow" w:hAnsi="Arial Narrow"/>
                                <w:b/>
                                <w:i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John de Giorgio</w:t>
                            </w:r>
                          </w:p>
                          <w:p w:rsidR="00DC2824" w:rsidRPr="00176D9A" w:rsidRDefault="00DC2824" w:rsidP="00DC2824">
                            <w:pPr>
                              <w:jc w:val="center"/>
                              <w:rPr>
                                <w:rFonts w:ascii="Arial Narrow" w:hAnsi="Arial Narrow"/>
                                <w:color w:val="1F3864" w:themeColor="accent5" w:themeShade="80"/>
                                <w:sz w:val="20"/>
                                <w:szCs w:val="20"/>
                              </w:rPr>
                            </w:pPr>
                            <w:r w:rsidRPr="00176D9A">
                              <w:rPr>
                                <w:rFonts w:ascii="Arial Narrow" w:hAnsi="Arial Narrow"/>
                                <w:color w:val="1F3864" w:themeColor="accent5" w:themeShade="80"/>
                                <w:sz w:val="20"/>
                                <w:szCs w:val="20"/>
                              </w:rPr>
                              <w:t>Governatore 2017 - 2018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6368F" w:rsidRPr="00592673" w:rsidTr="005A08F6">
        <w:trPr>
          <w:trHeight w:val="493"/>
        </w:trPr>
        <w:tc>
          <w:tcPr>
            <w:tcW w:w="5000" w:type="pct"/>
            <w:vAlign w:val="center"/>
          </w:tcPr>
          <w:p w:rsidR="0006368F" w:rsidRPr="00F50529" w:rsidRDefault="0006368F" w:rsidP="00F50529">
            <w:pPr>
              <w:ind w:right="2315"/>
              <w:jc w:val="center"/>
              <w:rPr>
                <w:rFonts w:asciiTheme="minorHAnsi" w:hAnsiTheme="minorHAnsi" w:cstheme="minorHAnsi"/>
                <w:b/>
                <w:color w:val="333399"/>
                <w:sz w:val="20"/>
                <w:szCs w:val="20"/>
              </w:rPr>
            </w:pPr>
          </w:p>
        </w:tc>
      </w:tr>
    </w:tbl>
    <w:p w:rsidR="005A08F6" w:rsidRDefault="005A08F6" w:rsidP="00A20401">
      <w:pPr>
        <w:pStyle w:val="Standard"/>
        <w:jc w:val="right"/>
        <w:rPr>
          <w:rFonts w:ascii="Georgia" w:eastAsiaTheme="minorHAnsi" w:hAnsi="Georgia" w:cs="Verdana"/>
          <w:color w:val="333333"/>
          <w:lang w:eastAsia="en-US"/>
        </w:rPr>
      </w:pPr>
    </w:p>
    <w:p w:rsidR="005A08F6" w:rsidRDefault="005A08F6" w:rsidP="00A20401">
      <w:pPr>
        <w:pStyle w:val="Standard"/>
        <w:jc w:val="right"/>
        <w:rPr>
          <w:rFonts w:ascii="Georgia" w:eastAsiaTheme="minorHAnsi" w:hAnsi="Georgia" w:cs="Verdana"/>
          <w:color w:val="333333"/>
          <w:lang w:eastAsia="en-US"/>
        </w:rPr>
      </w:pPr>
    </w:p>
    <w:p w:rsidR="005A08F6" w:rsidRDefault="005A08F6" w:rsidP="00A20401">
      <w:pPr>
        <w:pStyle w:val="Standard"/>
        <w:jc w:val="right"/>
        <w:rPr>
          <w:rFonts w:ascii="Georgia" w:eastAsiaTheme="minorHAnsi" w:hAnsi="Georgia" w:cs="Verdana"/>
          <w:color w:val="333333"/>
          <w:lang w:eastAsia="en-US"/>
        </w:rPr>
      </w:pPr>
    </w:p>
    <w:p w:rsidR="00DC2824" w:rsidRPr="006E6D8E" w:rsidRDefault="00DC2824" w:rsidP="00A20401">
      <w:pPr>
        <w:pStyle w:val="Standard"/>
        <w:jc w:val="right"/>
        <w:rPr>
          <w:rFonts w:ascii="Georgia" w:eastAsiaTheme="minorHAnsi" w:hAnsi="Georgia" w:cs="Verdana"/>
          <w:color w:val="333333"/>
          <w:sz w:val="26"/>
          <w:szCs w:val="26"/>
          <w:lang w:eastAsia="en-US"/>
        </w:rPr>
      </w:pPr>
      <w:r w:rsidRPr="006E6D8E">
        <w:rPr>
          <w:rFonts w:ascii="Georgia" w:eastAsiaTheme="minorHAnsi" w:hAnsi="Georgia" w:cs="Verdana"/>
          <w:color w:val="333333"/>
          <w:sz w:val="26"/>
          <w:szCs w:val="26"/>
          <w:lang w:eastAsia="en-US"/>
        </w:rPr>
        <w:t xml:space="preserve">Malta, </w:t>
      </w:r>
      <w:r w:rsidR="00457C4F" w:rsidRPr="006E6D8E">
        <w:rPr>
          <w:rFonts w:ascii="Georgia" w:eastAsiaTheme="minorHAnsi" w:hAnsi="Georgia" w:cs="Verdana"/>
          <w:color w:val="333333"/>
          <w:sz w:val="26"/>
          <w:szCs w:val="26"/>
          <w:lang w:eastAsia="en-US"/>
        </w:rPr>
        <w:t>01</w:t>
      </w:r>
      <w:r w:rsidRPr="006E6D8E">
        <w:rPr>
          <w:rFonts w:ascii="Georgia" w:eastAsiaTheme="minorHAnsi" w:hAnsi="Georgia" w:cs="Verdana"/>
          <w:color w:val="333333"/>
          <w:sz w:val="26"/>
          <w:szCs w:val="26"/>
          <w:lang w:eastAsia="en-US"/>
        </w:rPr>
        <w:t xml:space="preserve"> </w:t>
      </w:r>
      <w:r w:rsidR="00DB024D">
        <w:rPr>
          <w:rFonts w:ascii="Georgia" w:eastAsiaTheme="minorHAnsi" w:hAnsi="Georgia" w:cs="Verdana"/>
          <w:color w:val="333333"/>
          <w:sz w:val="26"/>
          <w:szCs w:val="26"/>
          <w:lang w:eastAsia="en-US"/>
        </w:rPr>
        <w:t>marzo</w:t>
      </w:r>
      <w:bookmarkStart w:id="0" w:name="_GoBack"/>
      <w:bookmarkEnd w:id="0"/>
      <w:r w:rsidR="00D74541">
        <w:rPr>
          <w:rFonts w:ascii="Georgia" w:eastAsiaTheme="minorHAnsi" w:hAnsi="Georgia" w:cs="Verdana"/>
          <w:color w:val="333333"/>
          <w:sz w:val="26"/>
          <w:szCs w:val="26"/>
          <w:lang w:eastAsia="en-US"/>
        </w:rPr>
        <w:t xml:space="preserve"> 2018</w:t>
      </w:r>
    </w:p>
    <w:p w:rsidR="008855B3" w:rsidRDefault="008855B3" w:rsidP="008855B3">
      <w:pPr>
        <w:spacing w:line="360" w:lineRule="auto"/>
        <w:jc w:val="center"/>
        <w:rPr>
          <w:rFonts w:ascii="Georgia" w:eastAsiaTheme="minorHAnsi" w:hAnsi="Georgia" w:cs="OpenSans-Bold"/>
          <w:b/>
          <w:bCs/>
          <w:color w:val="006EB8"/>
          <w:sz w:val="28"/>
          <w:szCs w:val="28"/>
          <w:lang w:eastAsia="en-US"/>
        </w:rPr>
      </w:pPr>
    </w:p>
    <w:p w:rsidR="00C33BE1" w:rsidRPr="00C33BE1" w:rsidRDefault="00C33BE1" w:rsidP="008855B3">
      <w:pPr>
        <w:spacing w:line="360" w:lineRule="auto"/>
        <w:jc w:val="center"/>
        <w:rPr>
          <w:rFonts w:ascii="Georgia" w:eastAsiaTheme="minorHAnsi" w:hAnsi="Georgia" w:cs="Georgia-Italic"/>
          <w:iCs/>
          <w:sz w:val="28"/>
          <w:szCs w:val="28"/>
          <w:lang w:eastAsia="en-US"/>
        </w:rPr>
      </w:pPr>
      <w:r w:rsidRPr="00C33BE1">
        <w:rPr>
          <w:rFonts w:ascii="Georgia" w:eastAsiaTheme="minorHAnsi" w:hAnsi="Georgia" w:cs="OpenSans-Bold"/>
          <w:b/>
          <w:bCs/>
          <w:color w:val="006EB8"/>
          <w:sz w:val="28"/>
          <w:szCs w:val="28"/>
          <w:lang w:eastAsia="en-US"/>
        </w:rPr>
        <w:t>“I rotariani del Distretto cambiano marcia”</w:t>
      </w:r>
    </w:p>
    <w:p w:rsidR="008855B3" w:rsidRDefault="008855B3" w:rsidP="008855B3">
      <w:pPr>
        <w:spacing w:line="276" w:lineRule="auto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</w:p>
    <w:p w:rsidR="008855B3" w:rsidRDefault="008855B3" w:rsidP="008855B3">
      <w:pPr>
        <w:spacing w:line="276" w:lineRule="auto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</w:p>
    <w:p w:rsidR="00485920" w:rsidRPr="008855B3" w:rsidRDefault="00C33BE1" w:rsidP="008855B3">
      <w:pPr>
        <w:spacing w:line="276" w:lineRule="auto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Mentre ci avviciniamo agli ultimi quattro mesi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dell’anno rotariano, i Rotariani del Distretto cambiano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marcia. La maggior parte dei club si sta concentrando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sulla realizzazione dei propri progetti,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mentre un altro piccolo numero si sta sforzando di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agire. Gli eventi di formazione assumono anche un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nuovo livello, in particolare per la squadra ed i presidenti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del 2018-19 sotto la guida del Governatore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Distrettuale Eletto Titta </w:t>
      </w:r>
      <w:proofErr w:type="spellStart"/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Sallemi</w:t>
      </w:r>
      <w:proofErr w:type="spellEnd"/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. Il Seminario della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squadra distrettuale 2018-19 si è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svolto il 24 febbraio, mentre il SIPE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per i presidenti entranti si terrà dal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="00485920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9 marzo ad Enna.</w:t>
      </w:r>
    </w:p>
    <w:p w:rsidR="00485920" w:rsidRPr="008855B3" w:rsidRDefault="00485920" w:rsidP="008855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Il 3 marzo faremo un seminario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nuovo per il nostro Distretto che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incoraggia i Rotariani che di solito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non partecipano alle riunioni del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Distretto a frequentare un corso di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formazione di base. Possono essere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soci nuovi o potenziali o anche rotariani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di lunga data che non sono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vicini al Distretto. Le prenotazioni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per questo corso di formazione vengono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ricevute in un flusso costante che indica l’interesse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per tale attività.</w:t>
      </w:r>
    </w:p>
    <w:p w:rsidR="00485920" w:rsidRPr="008855B3" w:rsidRDefault="00485920" w:rsidP="008855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Marzo è anche il mese in cui si svolge il RYLA.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Quest’anno il RYLA si terrà tra il 19 e il 23 marzo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e per la prima volta a Malta. Il programma è eccezionale,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con elementi significativi per la formazione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come esercizi di team building fuori dalla classe e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una completa attenzione alla leadership. Vi sono relatori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esterni di alta qualità: l’</w:t>
      </w:r>
      <w:proofErr w:type="spellStart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exsecutive</w:t>
      </w:r>
      <w:proofErr w:type="spellEnd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coach Nathan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proofErr w:type="spellStart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Farrugia</w:t>
      </w:r>
      <w:proofErr w:type="spellEnd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, che ha corso 27 gare di maratona in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27 giorni consecutivi in 27 paesi dell’UE, lo specialista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di marketing Jonathan </w:t>
      </w:r>
      <w:proofErr w:type="spellStart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Chetcuti</w:t>
      </w:r>
      <w:proofErr w:type="spellEnd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, rotariano, ed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il Preside della Facoltà di Economia dell’Università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Cattolica Sacro Cuore di Milano, Domenico </w:t>
      </w:r>
      <w:proofErr w:type="spellStart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Bodega</w:t>
      </w:r>
      <w:proofErr w:type="spellEnd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.</w:t>
      </w:r>
      <w:r w:rsidR="00D67644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Parteciperanno 67 corsisti.</w:t>
      </w:r>
    </w:p>
    <w:p w:rsidR="00485920" w:rsidRPr="008855B3" w:rsidRDefault="00485920" w:rsidP="008855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A febbraio ho anche avuto il piacere di presenziare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a vari eventi e inaugurazioni dei Club. Il Rotary</w:t>
      </w:r>
      <w:r w:rsid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club Bagheria ha organizzato il Pranzo della Comunità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per 300 partecipanti in collaborazione con la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Protezione Civile. Il cibo è stato preparato e servito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da Rotariani, </w:t>
      </w:r>
      <w:proofErr w:type="spellStart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Rotaractiani</w:t>
      </w:r>
      <w:proofErr w:type="spellEnd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e </w:t>
      </w:r>
      <w:proofErr w:type="spellStart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Interactiani</w:t>
      </w:r>
      <w:proofErr w:type="spellEnd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. È stata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una meravigliosa esperienza di servizio.</w:t>
      </w:r>
    </w:p>
    <w:p w:rsidR="00485920" w:rsidRPr="008855B3" w:rsidRDefault="00485920" w:rsidP="008855B3">
      <w:pPr>
        <w:autoSpaceDE w:val="0"/>
        <w:autoSpaceDN w:val="0"/>
        <w:adjustRightInd w:val="0"/>
        <w:spacing w:line="276" w:lineRule="auto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Cinque dei sei club dell’Area Nissena, guidati dal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R.C. San Cataldo, hanno inaugurato il progetto</w:t>
      </w:r>
      <w:r w:rsid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“Un Taxi per Tutti”, con la fornitura di un furgone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all’Associazione Disabili San Cataldo per un costo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di quasi 15.000 euro, di cui la metà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finanziata da una Sovvenzione distrettuale.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Un progetto di grande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impatto che è stato accompagnato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da un’alta visibilità per il Rotary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durante l’inaugurazione con il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coinvolgimento di tutta la comunità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e del Comune.</w:t>
      </w:r>
    </w:p>
    <w:p w:rsidR="008855B3" w:rsidRDefault="008855B3" w:rsidP="008855B3">
      <w:pPr>
        <w:autoSpaceDE w:val="0"/>
        <w:autoSpaceDN w:val="0"/>
        <w:adjustRightInd w:val="0"/>
        <w:spacing w:line="276" w:lineRule="auto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</w:p>
    <w:p w:rsidR="008855B3" w:rsidRDefault="008855B3" w:rsidP="008855B3">
      <w:pPr>
        <w:autoSpaceDE w:val="0"/>
        <w:autoSpaceDN w:val="0"/>
        <w:adjustRightInd w:val="0"/>
        <w:spacing w:line="276" w:lineRule="auto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</w:p>
    <w:p w:rsidR="008855B3" w:rsidRDefault="008855B3" w:rsidP="008855B3">
      <w:pPr>
        <w:autoSpaceDE w:val="0"/>
        <w:autoSpaceDN w:val="0"/>
        <w:adjustRightInd w:val="0"/>
        <w:spacing w:line="276" w:lineRule="auto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</w:p>
    <w:p w:rsidR="00485920" w:rsidRPr="008855B3" w:rsidRDefault="00485920" w:rsidP="008855B3">
      <w:pPr>
        <w:autoSpaceDE w:val="0"/>
        <w:autoSpaceDN w:val="0"/>
        <w:adjustRightInd w:val="0"/>
        <w:spacing w:line="276" w:lineRule="auto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Ho anche avuto il privilegio di partecipare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all’evento in onore del 60°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anniversario del Rotary Club Palermo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Est. Il piacere di ascoltare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molti dei progetti che il Club ha intrapreso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è stato superato solo dalla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lunga lista di quelli in corso. Palermo Est è la dimostrazione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di come un Club storico possa continuare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ad essere rilevante all’interno della comunità e risultare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un Club in crescita.</w:t>
      </w:r>
    </w:p>
    <w:p w:rsidR="008855B3" w:rsidRDefault="00485920" w:rsidP="008855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Ci stiamo avvicinando anche alla data di inaugurazione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del progetto globale “Un albero per ogni Rotariano”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prevista per il 22 aprile. Oltre tremila alberi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erano stati già piantati entro la fine di gennaio, 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molti altri sono in arrivo. Ho ricevuto un elenco del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numero di alberi piantati da ciascun Club. Quelli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che avranno piantato il maggior numero di alberi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pro capite saranno resi noti al Congresso. Ora è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la tua occasione per concludere questo progetto nel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tuo Club di modo che possiamo andare tutti insieme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con le nostre famiglie nel luogo in cui gli alberi sono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stati piantati per goderci una festa di famiglia.</w:t>
      </w:r>
      <w:r w:rsidR="00C33BE1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</w:p>
    <w:p w:rsidR="008855B3" w:rsidRPr="008855B3" w:rsidRDefault="00C33BE1" w:rsidP="008855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Abbiamo anche il privilegio di ospitare il Presidente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del Rotary International </w:t>
      </w:r>
      <w:proofErr w:type="spellStart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Ian</w:t>
      </w:r>
      <w:proofErr w:type="spellEnd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proofErr w:type="spellStart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Riseley</w:t>
      </w:r>
      <w:proofErr w:type="spellEnd"/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in Italia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per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la Conferenza presidenziale per la pace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sulla salute materno-infantile che si terrà a Taranto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il 27 e 28 aprile. Il PDG Giovanni Vaccaro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farà da relatore all’evento parlando del progetto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del Distretto su questo tema in corso quest’anno. È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importante avere una buona presenza dal nostro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Distretto. Nonostante le difficoltà logistiche per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raggiungere Taranto, esorto i soci a partecipare a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questa conferenza. </w:t>
      </w:r>
    </w:p>
    <w:p w:rsidR="00485920" w:rsidRPr="008855B3" w:rsidRDefault="00C33BE1" w:rsidP="008855B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Georgia" w:eastAsiaTheme="minorHAnsi" w:hAnsi="Georgia" w:cs="Georgia-Italic"/>
          <w:iCs/>
          <w:sz w:val="26"/>
          <w:szCs w:val="26"/>
          <w:lang w:eastAsia="en-US"/>
        </w:rPr>
      </w:pP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Abbiamo ancora molto tempo</w:t>
      </w:r>
      <w:r w:rsidR="008855B3"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 xml:space="preserve"> </w:t>
      </w:r>
      <w:r w:rsidRPr="008855B3">
        <w:rPr>
          <w:rFonts w:ascii="Georgia" w:eastAsiaTheme="minorHAnsi" w:hAnsi="Georgia" w:cs="Georgia-Italic"/>
          <w:iCs/>
          <w:sz w:val="26"/>
          <w:szCs w:val="26"/>
          <w:lang w:eastAsia="en-US"/>
        </w:rPr>
        <w:t>per fare la differenza nelle nostre comunità.</w:t>
      </w:r>
    </w:p>
    <w:p w:rsidR="00672D8A" w:rsidRPr="008855B3" w:rsidRDefault="00672D8A" w:rsidP="00485920">
      <w:pPr>
        <w:spacing w:line="360" w:lineRule="auto"/>
        <w:ind w:left="2832" w:firstLine="708"/>
        <w:jc w:val="both"/>
        <w:rPr>
          <w:rFonts w:ascii="Georgia" w:hAnsi="Georgia"/>
          <w:i/>
          <w:sz w:val="26"/>
          <w:szCs w:val="26"/>
        </w:rPr>
      </w:pPr>
      <w:r w:rsidRPr="008855B3">
        <w:rPr>
          <w:rFonts w:ascii="Georgia" w:hAnsi="Georgia"/>
          <w:sz w:val="26"/>
          <w:szCs w:val="26"/>
        </w:rPr>
        <w:t>Buon Rotary.</w:t>
      </w:r>
    </w:p>
    <w:p w:rsidR="00457C4F" w:rsidRPr="008855B3" w:rsidRDefault="00030CDE" w:rsidP="00672D8A">
      <w:pPr>
        <w:autoSpaceDE w:val="0"/>
        <w:autoSpaceDN w:val="0"/>
        <w:adjustRightInd w:val="0"/>
        <w:spacing w:line="276" w:lineRule="auto"/>
        <w:ind w:left="1416" w:firstLine="708"/>
        <w:jc w:val="both"/>
        <w:rPr>
          <w:rFonts w:ascii="Georgia" w:hAnsi="Georgia"/>
          <w:sz w:val="26"/>
          <w:szCs w:val="26"/>
        </w:rPr>
      </w:pPr>
      <w:r w:rsidRPr="008855B3">
        <w:rPr>
          <w:rFonts w:ascii="Georgia" w:hAnsi="Georgia"/>
          <w:sz w:val="26"/>
          <w:szCs w:val="26"/>
        </w:rPr>
        <w:t xml:space="preserve">                             </w:t>
      </w:r>
      <w:r w:rsidR="00C92D81" w:rsidRPr="008855B3">
        <w:rPr>
          <w:rFonts w:ascii="Georgia" w:hAnsi="Georgia"/>
          <w:sz w:val="26"/>
          <w:szCs w:val="26"/>
        </w:rPr>
        <w:t xml:space="preserve"> </w:t>
      </w:r>
      <w:r w:rsidR="00457C4F" w:rsidRPr="008855B3">
        <w:rPr>
          <w:rFonts w:ascii="Georgia" w:hAnsi="Georgia"/>
          <w:sz w:val="26"/>
          <w:szCs w:val="26"/>
        </w:rPr>
        <w:t xml:space="preserve"> </w:t>
      </w:r>
      <w:r w:rsidR="007022B6" w:rsidRPr="008855B3">
        <w:rPr>
          <w:rFonts w:ascii="Georgia" w:hAnsi="Georgia"/>
          <w:sz w:val="26"/>
          <w:szCs w:val="26"/>
        </w:rPr>
        <w:t xml:space="preserve">           </w:t>
      </w:r>
      <w:r w:rsidR="00457C4F" w:rsidRPr="008855B3">
        <w:rPr>
          <w:rFonts w:ascii="Georgia" w:hAnsi="Georgia"/>
          <w:sz w:val="26"/>
          <w:szCs w:val="26"/>
        </w:rPr>
        <w:t>John</w:t>
      </w:r>
    </w:p>
    <w:p w:rsidR="00457C4F" w:rsidRPr="00935FE6" w:rsidRDefault="00457C4F" w:rsidP="00D74541">
      <w:pPr>
        <w:spacing w:line="360" w:lineRule="auto"/>
        <w:jc w:val="both"/>
        <w:rPr>
          <w:rFonts w:ascii="Georgia" w:hAnsi="Georgia"/>
          <w:sz w:val="26"/>
          <w:szCs w:val="26"/>
        </w:rPr>
      </w:pPr>
      <w:r w:rsidRPr="00935FE6">
        <w:rPr>
          <w:rFonts w:ascii="Georgia" w:hAnsi="Georgia"/>
          <w:sz w:val="26"/>
          <w:szCs w:val="26"/>
        </w:rPr>
        <w:t xml:space="preserve"> </w:t>
      </w:r>
    </w:p>
    <w:p w:rsidR="00457C4F" w:rsidRPr="00457C4F" w:rsidRDefault="00457C4F" w:rsidP="00D74541">
      <w:pPr>
        <w:jc w:val="both"/>
        <w:rPr>
          <w:rFonts w:ascii="Georgia" w:hAnsi="Georgia"/>
        </w:rPr>
      </w:pPr>
    </w:p>
    <w:p w:rsidR="00DC2824" w:rsidRPr="00457C4F" w:rsidRDefault="00DC2824" w:rsidP="00D74541">
      <w:pPr>
        <w:autoSpaceDE w:val="0"/>
        <w:autoSpaceDN w:val="0"/>
        <w:adjustRightInd w:val="0"/>
        <w:jc w:val="both"/>
        <w:rPr>
          <w:rFonts w:ascii="Georgia" w:eastAsiaTheme="minorHAnsi" w:hAnsi="Georgia" w:cs="Verdana"/>
          <w:color w:val="333333"/>
          <w:lang w:eastAsia="en-US"/>
        </w:rPr>
      </w:pPr>
    </w:p>
    <w:sectPr w:rsidR="00DC2824" w:rsidRPr="00457C4F" w:rsidSect="0006368F">
      <w:headerReference w:type="default" r:id="rId8"/>
      <w:footerReference w:type="default" r:id="rId9"/>
      <w:pgSz w:w="11906" w:h="16838"/>
      <w:pgMar w:top="851" w:right="851" w:bottom="56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1F" w:rsidRDefault="00D0191F" w:rsidP="00A634C3">
      <w:r>
        <w:separator/>
      </w:r>
    </w:p>
  </w:endnote>
  <w:endnote w:type="continuationSeparator" w:id="0">
    <w:p w:rsidR="00D0191F" w:rsidRDefault="00D0191F" w:rsidP="00A63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4C3" w:rsidRDefault="00176D9A" w:rsidP="00A634C3">
    <w:pPr>
      <w:autoSpaceDE w:val="0"/>
      <w:autoSpaceDN w:val="0"/>
      <w:adjustRightInd w:val="0"/>
      <w:jc w:val="center"/>
      <w:rPr>
        <w:rFonts w:ascii="SegoeUI" w:eastAsiaTheme="minorHAnsi" w:hAnsi="SegoeUI" w:cs="SegoeUI"/>
        <w:b/>
        <w:color w:val="00246C"/>
        <w:spacing w:val="20"/>
        <w:sz w:val="16"/>
        <w:szCs w:val="16"/>
        <w:lang w:eastAsia="en-US"/>
      </w:rPr>
    </w:pPr>
    <w:r>
      <w:rPr>
        <w:rFonts w:ascii="SegoeUI" w:eastAsiaTheme="minorHAnsi" w:hAnsi="SegoeUI" w:cs="SegoeUI"/>
        <w:b/>
        <w:noProof/>
        <w:color w:val="00246C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90236</wp:posOffset>
              </wp:positionH>
              <wp:positionV relativeFrom="paragraph">
                <wp:posOffset>85747</wp:posOffset>
              </wp:positionV>
              <wp:extent cx="6421492" cy="0"/>
              <wp:effectExtent l="0" t="0" r="17780" b="1905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149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99103E" id="Connettore 1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pt,6.75pt" to="512.7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" strokecolor="#2f5496 [2408]" strokeweight="1pt">
              <v:stroke joinstyle="miter"/>
            </v:line>
          </w:pict>
        </mc:Fallback>
      </mc:AlternateContent>
    </w:r>
  </w:p>
  <w:p w:rsidR="0006368F" w:rsidRDefault="0006368F" w:rsidP="00A634C3">
    <w:pPr>
      <w:autoSpaceDE w:val="0"/>
      <w:autoSpaceDN w:val="0"/>
      <w:adjustRightInd w:val="0"/>
      <w:jc w:val="center"/>
      <w:rPr>
        <w:rFonts w:ascii="SegoeUI" w:eastAsiaTheme="minorHAnsi" w:hAnsi="SegoeUI" w:cs="SegoeUI"/>
        <w:b/>
        <w:color w:val="00246C"/>
        <w:spacing w:val="20"/>
        <w:sz w:val="16"/>
        <w:szCs w:val="16"/>
        <w:lang w:eastAsia="en-US"/>
      </w:rPr>
    </w:pPr>
  </w:p>
  <w:p w:rsidR="00A634C3" w:rsidRPr="00176D9A" w:rsidRDefault="0006368F" w:rsidP="00A634C3">
    <w:pPr>
      <w:autoSpaceDE w:val="0"/>
      <w:autoSpaceDN w:val="0"/>
      <w:adjustRightInd w:val="0"/>
      <w:jc w:val="center"/>
      <w:rPr>
        <w:rFonts w:ascii="Arial Narrow" w:eastAsiaTheme="minorHAnsi" w:hAnsi="Arial Narrow" w:cs="SegoeUI"/>
        <w:b/>
        <w:color w:val="00246C"/>
        <w:spacing w:val="20"/>
        <w:lang w:eastAsia="en-US"/>
      </w:rPr>
    </w:pPr>
    <w:r w:rsidRPr="00176D9A">
      <w:rPr>
        <w:rFonts w:ascii="Arial Narrow" w:eastAsiaTheme="minorHAnsi" w:hAnsi="Arial Narrow" w:cs="SegoeUI"/>
        <w:b/>
        <w:color w:val="00246C"/>
        <w:spacing w:val="20"/>
        <w:lang w:eastAsia="en-US"/>
      </w:rPr>
      <w:t xml:space="preserve">Segreteria </w:t>
    </w:r>
    <w:r w:rsidR="00A634C3" w:rsidRPr="00176D9A">
      <w:rPr>
        <w:rFonts w:ascii="Arial Narrow" w:eastAsiaTheme="minorHAnsi" w:hAnsi="Arial Narrow" w:cs="SegoeUI"/>
        <w:b/>
        <w:color w:val="00246C"/>
        <w:spacing w:val="20"/>
        <w:lang w:eastAsia="en-US"/>
      </w:rPr>
      <w:t>Distrettuale 201</w:t>
    </w:r>
    <w:r w:rsidR="00384779" w:rsidRPr="00176D9A">
      <w:rPr>
        <w:rFonts w:ascii="Arial Narrow" w:eastAsiaTheme="minorHAnsi" w:hAnsi="Arial Narrow" w:cs="SegoeUI"/>
        <w:b/>
        <w:color w:val="00246C"/>
        <w:spacing w:val="20"/>
        <w:lang w:eastAsia="en-US"/>
      </w:rPr>
      <w:t>7-2018</w:t>
    </w:r>
  </w:p>
  <w:p w:rsidR="00A634C3" w:rsidRPr="00176D9A" w:rsidRDefault="00A634C3" w:rsidP="00A634C3">
    <w:pPr>
      <w:tabs>
        <w:tab w:val="left" w:pos="2835"/>
      </w:tabs>
      <w:autoSpaceDE w:val="0"/>
      <w:autoSpaceDN w:val="0"/>
      <w:adjustRightInd w:val="0"/>
      <w:jc w:val="center"/>
      <w:rPr>
        <w:rFonts w:ascii="Arial Narrow" w:eastAsiaTheme="minorHAnsi" w:hAnsi="Arial Narrow" w:cs="SegoeUI"/>
        <w:color w:val="00246C"/>
        <w:lang w:eastAsia="en-US"/>
      </w:rPr>
    </w:pPr>
    <w:r w:rsidRPr="00176D9A">
      <w:rPr>
        <w:rFonts w:ascii="Arial Narrow" w:eastAsiaTheme="minorHAnsi" w:hAnsi="Arial Narrow" w:cs="SegoeUI"/>
        <w:color w:val="00246C"/>
        <w:spacing w:val="4"/>
        <w:lang w:eastAsia="en-US"/>
      </w:rPr>
      <w:t>95131</w:t>
    </w:r>
    <w:r w:rsidRPr="00176D9A">
      <w:rPr>
        <w:rFonts w:ascii="Arial Narrow" w:eastAsiaTheme="minorHAnsi" w:hAnsi="Arial Narrow" w:cs="SegoeUI"/>
        <w:color w:val="00246C"/>
        <w:spacing w:val="6"/>
        <w:lang w:eastAsia="en-US"/>
      </w:rPr>
      <w:t xml:space="preserve"> </w:t>
    </w:r>
    <w:r w:rsidRPr="00176D9A">
      <w:rPr>
        <w:rFonts w:ascii="Arial Narrow" w:eastAsiaTheme="minorHAnsi" w:hAnsi="Arial Narrow" w:cs="SegoeUI"/>
        <w:color w:val="00246C"/>
        <w:spacing w:val="4"/>
        <w:lang w:eastAsia="en-US"/>
      </w:rPr>
      <w:t xml:space="preserve">Catania </w:t>
    </w:r>
    <w:r w:rsidRPr="00176D9A">
      <w:rPr>
        <w:rFonts w:ascii="Arial Narrow" w:eastAsiaTheme="minorHAnsi" w:hAnsi="Arial Narrow" w:cs="SegoeUI"/>
        <w:color w:val="00246C"/>
        <w:lang w:eastAsia="en-US"/>
      </w:rPr>
      <w:t xml:space="preserve">- </w:t>
    </w:r>
    <w:r w:rsidRPr="00176D9A">
      <w:rPr>
        <w:rFonts w:ascii="Arial Narrow" w:eastAsiaTheme="minorHAnsi" w:hAnsi="Arial Narrow" w:cs="SegoeUI"/>
        <w:color w:val="00246C"/>
        <w:spacing w:val="4"/>
        <w:lang w:eastAsia="en-US"/>
      </w:rPr>
      <w:t>Via San Tommaso</w:t>
    </w:r>
    <w:r w:rsidRPr="00176D9A">
      <w:rPr>
        <w:rFonts w:ascii="Arial Narrow" w:eastAsiaTheme="minorHAnsi" w:hAnsi="Arial Narrow" w:cs="SegoeUI"/>
        <w:color w:val="00246C"/>
        <w:lang w:eastAsia="en-US"/>
      </w:rPr>
      <w:t xml:space="preserve">, 5 </w:t>
    </w:r>
    <w:r w:rsidR="00384779" w:rsidRPr="00176D9A">
      <w:rPr>
        <w:rFonts w:ascii="Arial Narrow" w:eastAsiaTheme="minorHAnsi" w:hAnsi="Arial Narrow" w:cs="SegoeUI"/>
        <w:color w:val="00246C"/>
        <w:lang w:eastAsia="en-US"/>
      </w:rPr>
      <w:t>–</w:t>
    </w:r>
    <w:r w:rsidRPr="00176D9A">
      <w:rPr>
        <w:rFonts w:ascii="Arial Narrow" w:eastAsiaTheme="minorHAnsi" w:hAnsi="Arial Narrow" w:cs="SegoeUI"/>
        <w:color w:val="00246C"/>
        <w:lang w:eastAsia="en-US"/>
      </w:rPr>
      <w:t xml:space="preserve"> </w:t>
    </w:r>
    <w:r w:rsidR="00384779" w:rsidRPr="00176D9A">
      <w:rPr>
        <w:rFonts w:ascii="Arial Narrow" w:eastAsiaTheme="minorHAnsi" w:hAnsi="Arial Narrow" w:cs="SegoeUI"/>
        <w:color w:val="00246C"/>
        <w:lang w:eastAsia="en-US"/>
      </w:rPr>
      <w:t xml:space="preserve">tel.: +39 095 7151604 - </w:t>
    </w:r>
    <w:r w:rsidRPr="00176D9A">
      <w:rPr>
        <w:rFonts w:ascii="Arial Narrow" w:eastAsiaTheme="minorHAnsi" w:hAnsi="Arial Narrow" w:cs="SegoeUI"/>
        <w:color w:val="00246C"/>
        <w:spacing w:val="2"/>
        <w:lang w:eastAsia="en-US"/>
      </w:rPr>
      <w:t>fax +39 095</w:t>
    </w:r>
    <w:r w:rsidRPr="00176D9A">
      <w:rPr>
        <w:rFonts w:ascii="Arial Narrow" w:eastAsiaTheme="minorHAnsi" w:hAnsi="Arial Narrow" w:cs="SegoeUI"/>
        <w:color w:val="00246C"/>
        <w:lang w:eastAsia="en-US"/>
      </w:rPr>
      <w:t xml:space="preserve"> 2501210</w:t>
    </w:r>
  </w:p>
  <w:p w:rsidR="00A634C3" w:rsidRPr="00176D9A" w:rsidRDefault="00A634C3" w:rsidP="00A634C3">
    <w:pPr>
      <w:ind w:firstLine="284"/>
      <w:jc w:val="center"/>
      <w:rPr>
        <w:rFonts w:ascii="Arial Narrow" w:eastAsia="Calibri" w:hAnsi="Arial Narrow" w:cs="Calibri"/>
        <w:color w:val="262626" w:themeColor="text1" w:themeTint="D9"/>
      </w:rPr>
    </w:pPr>
    <w:proofErr w:type="gramStart"/>
    <w:r w:rsidRPr="00176D9A">
      <w:rPr>
        <w:rFonts w:ascii="Arial Narrow" w:eastAsiaTheme="minorHAnsi" w:hAnsi="Arial Narrow" w:cs="SegoeUI"/>
        <w:color w:val="00246C"/>
        <w:lang w:eastAsia="en-US"/>
      </w:rPr>
      <w:t>e-mail</w:t>
    </w:r>
    <w:proofErr w:type="gramEnd"/>
    <w:r w:rsidRPr="00176D9A">
      <w:rPr>
        <w:rFonts w:ascii="Arial Narrow" w:eastAsiaTheme="minorHAnsi" w:hAnsi="Arial Narrow" w:cs="SegoeUI"/>
        <w:color w:val="00246C"/>
        <w:lang w:eastAsia="en-US"/>
      </w:rPr>
      <w:t xml:space="preserve">: </w:t>
    </w:r>
    <w:r w:rsidRPr="00176D9A">
      <w:rPr>
        <w:rFonts w:ascii="Arial Narrow" w:eastAsiaTheme="minorHAnsi" w:hAnsi="Arial Narrow" w:cs="SegoeUI,Italic"/>
        <w:i/>
        <w:iCs/>
        <w:color w:val="00246C"/>
        <w:lang w:eastAsia="en-US"/>
      </w:rPr>
      <w:t>segreteria17</w:t>
    </w:r>
    <w:r w:rsidR="00384779" w:rsidRPr="00176D9A">
      <w:rPr>
        <w:rFonts w:ascii="Arial Narrow" w:eastAsiaTheme="minorHAnsi" w:hAnsi="Arial Narrow" w:cs="SegoeUI,Italic"/>
        <w:i/>
        <w:iCs/>
        <w:color w:val="00246C"/>
        <w:lang w:eastAsia="en-US"/>
      </w:rPr>
      <w:t>18</w:t>
    </w:r>
    <w:r w:rsidRPr="00176D9A">
      <w:rPr>
        <w:rFonts w:ascii="Arial Narrow" w:eastAsiaTheme="minorHAnsi" w:hAnsi="Arial Narrow" w:cs="SegoeUI,Italic"/>
        <w:i/>
        <w:iCs/>
        <w:color w:val="00246C"/>
        <w:lang w:eastAsia="en-US"/>
      </w:rPr>
      <w:t>@rotary2110.it</w:t>
    </w:r>
  </w:p>
  <w:p w:rsidR="00A634C3" w:rsidRPr="006F67C1" w:rsidRDefault="00A634C3">
    <w:pPr>
      <w:pStyle w:val="Pidipagina"/>
      <w:rPr>
        <w:rFonts w:ascii="Arial Narrow" w:hAnsi="Arial Narrow"/>
      </w:rPr>
    </w:pPr>
  </w:p>
  <w:p w:rsidR="00A634C3" w:rsidRDefault="00A634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1F" w:rsidRDefault="00D0191F" w:rsidP="00A634C3">
      <w:r>
        <w:separator/>
      </w:r>
    </w:p>
  </w:footnote>
  <w:footnote w:type="continuationSeparator" w:id="0">
    <w:p w:rsidR="00D0191F" w:rsidRDefault="00D0191F" w:rsidP="00A63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68F" w:rsidRDefault="0006368F">
    <w:pPr>
      <w:pStyle w:val="Intestazione"/>
    </w:pPr>
    <w:r w:rsidRPr="00341BAE">
      <w:rPr>
        <w:noProof/>
      </w:rPr>
      <w:drawing>
        <wp:inline distT="0" distB="0" distL="0" distR="0" wp14:anchorId="1DC55FBA" wp14:editId="37F62F73">
          <wp:extent cx="1978925" cy="713555"/>
          <wp:effectExtent l="0" t="0" r="2540" b="0"/>
          <wp:docPr id="6" name="Immagine 6" descr="C:\Users\Alfredo  Nocera\Desktop\da pubblicare\Tema 2016-2017 Logo Distretto H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lfredo  Nocera\Desktop\da pubblicare\Tema 2016-2017 Logo Distretto HD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896"/>
                  <a:stretch/>
                </pic:blipFill>
                <pic:spPr bwMode="auto">
                  <a:xfrm>
                    <a:off x="0" y="0"/>
                    <a:ext cx="1981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6368F">
      <w:rPr>
        <w:noProof/>
      </w:rPr>
      <w:t xml:space="preserve">  </w:t>
    </w:r>
    <w:r>
      <w:rPr>
        <w:noProof/>
      </w:rPr>
      <w:t xml:space="preserve">                    </w:t>
    </w:r>
    <w:r w:rsidR="00DC2824">
      <w:rPr>
        <w:noProof/>
      </w:rPr>
      <w:t xml:space="preserve">                                                 </w:t>
    </w:r>
    <w:r>
      <w:rPr>
        <w:noProof/>
      </w:rPr>
      <w:t xml:space="preserve">  </w:t>
    </w:r>
    <w:r w:rsidR="00DC2824">
      <w:rPr>
        <w:i/>
        <w:iCs/>
        <w:noProof/>
        <w:color w:val="404040"/>
        <w:sz w:val="36"/>
        <w:szCs w:val="36"/>
      </w:rPr>
      <w:drawing>
        <wp:inline distT="0" distB="0" distL="0" distR="0" wp14:anchorId="58499465" wp14:editId="19CEBE49">
          <wp:extent cx="1565363" cy="614024"/>
          <wp:effectExtent l="0" t="0" r="0" b="0"/>
          <wp:docPr id="1" name="Immagine 1" descr="C:\Users\balbo\Desktop\T1718IT_Lockup-R_PMS-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lbo\Desktop\T1718IT_Lockup-R_PMS-C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43"/>
                  <a:stretch/>
                </pic:blipFill>
                <pic:spPr bwMode="auto">
                  <a:xfrm>
                    <a:off x="0" y="0"/>
                    <a:ext cx="1565748" cy="614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51AEE"/>
    <w:multiLevelType w:val="hybridMultilevel"/>
    <w:tmpl w:val="C7A47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65A9A"/>
    <w:multiLevelType w:val="hybridMultilevel"/>
    <w:tmpl w:val="21F070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E0"/>
    <w:rsid w:val="0000428E"/>
    <w:rsid w:val="0001332D"/>
    <w:rsid w:val="00020704"/>
    <w:rsid w:val="00026BBD"/>
    <w:rsid w:val="00030CDE"/>
    <w:rsid w:val="0006368F"/>
    <w:rsid w:val="00063940"/>
    <w:rsid w:val="00066DBC"/>
    <w:rsid w:val="000A7D2B"/>
    <w:rsid w:val="000B2CDD"/>
    <w:rsid w:val="00130F7A"/>
    <w:rsid w:val="00176D9A"/>
    <w:rsid w:val="0018244E"/>
    <w:rsid w:val="001D339D"/>
    <w:rsid w:val="0024532F"/>
    <w:rsid w:val="002464EA"/>
    <w:rsid w:val="003130FE"/>
    <w:rsid w:val="00317B86"/>
    <w:rsid w:val="0035568C"/>
    <w:rsid w:val="00375942"/>
    <w:rsid w:val="00384779"/>
    <w:rsid w:val="003E5EB7"/>
    <w:rsid w:val="003F77E0"/>
    <w:rsid w:val="0044129F"/>
    <w:rsid w:val="0045413E"/>
    <w:rsid w:val="00457C4F"/>
    <w:rsid w:val="00485920"/>
    <w:rsid w:val="004D071D"/>
    <w:rsid w:val="004E6683"/>
    <w:rsid w:val="00523C9D"/>
    <w:rsid w:val="005A08F6"/>
    <w:rsid w:val="005D5D9B"/>
    <w:rsid w:val="005E3C41"/>
    <w:rsid w:val="0066473C"/>
    <w:rsid w:val="00672D8A"/>
    <w:rsid w:val="0067423C"/>
    <w:rsid w:val="00680AAD"/>
    <w:rsid w:val="006A189A"/>
    <w:rsid w:val="006B6EC6"/>
    <w:rsid w:val="006B7304"/>
    <w:rsid w:val="006E6D8E"/>
    <w:rsid w:val="006E778A"/>
    <w:rsid w:val="006F67C1"/>
    <w:rsid w:val="006F7D20"/>
    <w:rsid w:val="007022B6"/>
    <w:rsid w:val="00733BC2"/>
    <w:rsid w:val="0081225C"/>
    <w:rsid w:val="00847F29"/>
    <w:rsid w:val="00850BF8"/>
    <w:rsid w:val="008855B3"/>
    <w:rsid w:val="008B0CDE"/>
    <w:rsid w:val="008D550D"/>
    <w:rsid w:val="008F5A03"/>
    <w:rsid w:val="00935FE6"/>
    <w:rsid w:val="0096627D"/>
    <w:rsid w:val="009C11E3"/>
    <w:rsid w:val="009D3271"/>
    <w:rsid w:val="009D7A72"/>
    <w:rsid w:val="009E6514"/>
    <w:rsid w:val="00A1142C"/>
    <w:rsid w:val="00A20401"/>
    <w:rsid w:val="00A634C3"/>
    <w:rsid w:val="00A64A18"/>
    <w:rsid w:val="00A749C8"/>
    <w:rsid w:val="00AF0388"/>
    <w:rsid w:val="00B02A08"/>
    <w:rsid w:val="00BB43AA"/>
    <w:rsid w:val="00BC7E4C"/>
    <w:rsid w:val="00BF2481"/>
    <w:rsid w:val="00C33BE1"/>
    <w:rsid w:val="00C621D1"/>
    <w:rsid w:val="00C92D81"/>
    <w:rsid w:val="00C9371A"/>
    <w:rsid w:val="00D0191F"/>
    <w:rsid w:val="00D67644"/>
    <w:rsid w:val="00D74541"/>
    <w:rsid w:val="00D8186A"/>
    <w:rsid w:val="00DA7F9A"/>
    <w:rsid w:val="00DB024D"/>
    <w:rsid w:val="00DB65BC"/>
    <w:rsid w:val="00DC2824"/>
    <w:rsid w:val="00E159E6"/>
    <w:rsid w:val="00E44790"/>
    <w:rsid w:val="00E56AA4"/>
    <w:rsid w:val="00EA05C1"/>
    <w:rsid w:val="00ED312E"/>
    <w:rsid w:val="00ED4F3D"/>
    <w:rsid w:val="00EE4091"/>
    <w:rsid w:val="00F17D8F"/>
    <w:rsid w:val="00F254C0"/>
    <w:rsid w:val="00F50529"/>
    <w:rsid w:val="00F6365B"/>
    <w:rsid w:val="00FC4F98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09E3D-7375-4F4C-849B-A0E2A122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647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647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6473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9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9E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1142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49C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34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4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34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4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026BBD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Enfasidelicata">
    <w:name w:val="Subtle Emphasis"/>
    <w:basedOn w:val="Carpredefinitoparagrafo"/>
    <w:qFormat/>
    <w:rsid w:val="00026BBD"/>
    <w:rPr>
      <w:i/>
      <w:iCs/>
      <w:color w:val="40404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473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6473C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6473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523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54B1A-E553-403F-BF6D-0DF28E59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674</Words>
  <Characters>3528</Characters>
  <Application>Microsoft Office Word</Application>
  <DocSecurity>0</DocSecurity>
  <Lines>67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Leonovo1</dc:creator>
  <cp:lastModifiedBy>Antonio Balbo</cp:lastModifiedBy>
  <cp:revision>3</cp:revision>
  <cp:lastPrinted>2017-08-01T06:26:00Z</cp:lastPrinted>
  <dcterms:created xsi:type="dcterms:W3CDTF">2018-03-02T09:20:00Z</dcterms:created>
  <dcterms:modified xsi:type="dcterms:W3CDTF">2018-03-02T09:23:00Z</dcterms:modified>
</cp:coreProperties>
</file>